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C8C" w:rsidRDefault="00DB4C8C" w:rsidP="00DB4C8C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Приложение № 10</w:t>
      </w:r>
      <w:r w:rsidRPr="000A391B">
        <w:rPr>
          <w:rFonts w:ascii="Times New Roman" w:hAnsi="Times New Roman" w:cs="Times New Roman"/>
        </w:rPr>
        <w:t xml:space="preserve"> к Протокол</w:t>
      </w:r>
      <w:r>
        <w:rPr>
          <w:rFonts w:ascii="Times New Roman" w:hAnsi="Times New Roman" w:cs="Times New Roman"/>
        </w:rPr>
        <w:t>у № 31 от 26</w:t>
      </w:r>
      <w:r w:rsidRPr="000A391B">
        <w:rPr>
          <w:rFonts w:ascii="Times New Roman" w:hAnsi="Times New Roman" w:cs="Times New Roman"/>
        </w:rPr>
        <w:t>.09.15</w:t>
      </w:r>
    </w:p>
    <w:bookmarkEnd w:id="0"/>
    <w:p w:rsidR="00DB4C8C" w:rsidRDefault="00DB4C8C" w:rsidP="00DB4C8C">
      <w:pPr>
        <w:rPr>
          <w:rFonts w:ascii="Times New Roman" w:hAnsi="Times New Roman" w:cs="Times New Roman"/>
        </w:rPr>
      </w:pPr>
    </w:p>
    <w:p w:rsidR="00DB4C8C" w:rsidRPr="00D773C9" w:rsidRDefault="00DB4C8C" w:rsidP="00DB4C8C">
      <w:pPr>
        <w:jc w:val="center"/>
        <w:rPr>
          <w:rFonts w:ascii="Times New Roman" w:hAnsi="Times New Roman"/>
          <w:sz w:val="36"/>
          <w:szCs w:val="36"/>
        </w:rPr>
      </w:pPr>
      <w:r w:rsidRPr="00A744A5">
        <w:rPr>
          <w:rFonts w:ascii="Times New Roman" w:hAnsi="Times New Roman"/>
          <w:sz w:val="36"/>
          <w:szCs w:val="36"/>
        </w:rPr>
        <w:t>Среднесрочный план развития ДНП «Ветеран»</w:t>
      </w:r>
      <w:r>
        <w:rPr>
          <w:rFonts w:ascii="Times New Roman" w:hAnsi="Times New Roman"/>
          <w:sz w:val="36"/>
          <w:szCs w:val="36"/>
        </w:rPr>
        <w:t>на ближайшие 3-5 лет</w:t>
      </w: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6912"/>
        <w:gridCol w:w="1701"/>
        <w:gridCol w:w="6237"/>
      </w:tblGrid>
      <w:tr w:rsidR="00DB4C8C" w:rsidRPr="00A744A5" w:rsidTr="005C59EB">
        <w:tc>
          <w:tcPr>
            <w:tcW w:w="6912" w:type="dxa"/>
            <w:tcBorders>
              <w:bottom w:val="single" w:sz="4" w:space="0" w:color="auto"/>
            </w:tcBorders>
          </w:tcPr>
          <w:p w:rsidR="00DB4C8C" w:rsidRPr="00F52274" w:rsidRDefault="00DB4C8C" w:rsidP="005C59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B4C8C" w:rsidRPr="00F52274" w:rsidRDefault="00DB4C8C" w:rsidP="005C59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2274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DB4C8C" w:rsidRPr="00F52274" w:rsidRDefault="00DB4C8C" w:rsidP="005C59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B4C8C" w:rsidRPr="00F52274" w:rsidRDefault="00DB4C8C" w:rsidP="005C59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2274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6237" w:type="dxa"/>
          </w:tcPr>
          <w:p w:rsidR="00DB4C8C" w:rsidRPr="00F52274" w:rsidRDefault="00DB4C8C" w:rsidP="005C59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B4C8C" w:rsidRPr="00F52274" w:rsidRDefault="00DB4C8C" w:rsidP="005C59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2274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</w:tr>
      <w:tr w:rsidR="00DB4C8C" w:rsidRPr="00A744A5" w:rsidTr="005C59EB">
        <w:tc>
          <w:tcPr>
            <w:tcW w:w="6912" w:type="dxa"/>
            <w:tcBorders>
              <w:top w:val="single" w:sz="4" w:space="0" w:color="auto"/>
            </w:tcBorders>
          </w:tcPr>
          <w:p w:rsidR="00DB4C8C" w:rsidRPr="00F52274" w:rsidRDefault="00DB4C8C" w:rsidP="00DB4C8C">
            <w:pPr>
              <w:pStyle w:val="ListParagraph"/>
              <w:numPr>
                <w:ilvl w:val="0"/>
                <w:numId w:val="1"/>
              </w:numPr>
              <w:spacing w:after="0"/>
              <w:ind w:left="426" w:hanging="426"/>
              <w:rPr>
                <w:rFonts w:ascii="Times New Roman" w:hAnsi="Times New Roman"/>
                <w:sz w:val="28"/>
                <w:szCs w:val="28"/>
              </w:rPr>
            </w:pPr>
            <w:r w:rsidRPr="00F52274">
              <w:rPr>
                <w:rFonts w:ascii="Times New Roman" w:hAnsi="Times New Roman"/>
                <w:sz w:val="28"/>
                <w:szCs w:val="28"/>
              </w:rPr>
              <w:t>Обновление СКУД. Замена шлагбаумов. Инвентаризация электронных пропусков</w:t>
            </w:r>
          </w:p>
        </w:tc>
        <w:tc>
          <w:tcPr>
            <w:tcW w:w="1701" w:type="dxa"/>
          </w:tcPr>
          <w:p w:rsidR="00DB4C8C" w:rsidRPr="00F52274" w:rsidRDefault="00DB4C8C" w:rsidP="005C59EB">
            <w:pPr>
              <w:rPr>
                <w:rFonts w:ascii="Times New Roman" w:hAnsi="Times New Roman"/>
                <w:sz w:val="28"/>
                <w:szCs w:val="28"/>
              </w:rPr>
            </w:pPr>
            <w:r w:rsidRPr="00F52274">
              <w:rPr>
                <w:rFonts w:ascii="Times New Roman" w:hAnsi="Times New Roman"/>
                <w:sz w:val="28"/>
                <w:szCs w:val="28"/>
              </w:rPr>
              <w:t>10.2015</w:t>
            </w:r>
          </w:p>
        </w:tc>
        <w:tc>
          <w:tcPr>
            <w:tcW w:w="6237" w:type="dxa"/>
          </w:tcPr>
          <w:p w:rsidR="00DB4C8C" w:rsidRPr="00F52274" w:rsidRDefault="00DB4C8C" w:rsidP="005C59EB">
            <w:pPr>
              <w:rPr>
                <w:rFonts w:ascii="Times New Roman" w:hAnsi="Times New Roman"/>
                <w:sz w:val="28"/>
                <w:szCs w:val="28"/>
              </w:rPr>
            </w:pPr>
            <w:r w:rsidRPr="00F52274">
              <w:rPr>
                <w:rFonts w:ascii="Times New Roman" w:hAnsi="Times New Roman"/>
                <w:sz w:val="28"/>
                <w:szCs w:val="28"/>
              </w:rPr>
              <w:t>Создание работоспособной системы контроля допуска в поселок. Аккредитация всех собственников и рабочих с целью выявления незаконно находящихся на территории и блокирования незаконно выданных карт.</w:t>
            </w:r>
          </w:p>
        </w:tc>
      </w:tr>
      <w:tr w:rsidR="00DB4C8C" w:rsidRPr="00A744A5" w:rsidTr="005C59EB">
        <w:tc>
          <w:tcPr>
            <w:tcW w:w="6912" w:type="dxa"/>
          </w:tcPr>
          <w:p w:rsidR="00DB4C8C" w:rsidRPr="00F52274" w:rsidRDefault="00DB4C8C" w:rsidP="00DB4C8C">
            <w:pPr>
              <w:pStyle w:val="ListParagraph"/>
              <w:numPr>
                <w:ilvl w:val="0"/>
                <w:numId w:val="1"/>
              </w:numPr>
              <w:spacing w:after="0"/>
              <w:ind w:left="426" w:hanging="426"/>
              <w:rPr>
                <w:rFonts w:ascii="Times New Roman" w:hAnsi="Times New Roman"/>
                <w:sz w:val="28"/>
                <w:szCs w:val="28"/>
              </w:rPr>
            </w:pPr>
            <w:r w:rsidRPr="00F52274">
              <w:rPr>
                <w:rFonts w:ascii="Times New Roman" w:hAnsi="Times New Roman"/>
                <w:sz w:val="28"/>
                <w:szCs w:val="28"/>
              </w:rPr>
              <w:t>Ремонт КПП</w:t>
            </w:r>
          </w:p>
        </w:tc>
        <w:tc>
          <w:tcPr>
            <w:tcW w:w="1701" w:type="dxa"/>
          </w:tcPr>
          <w:p w:rsidR="00DB4C8C" w:rsidRPr="00F52274" w:rsidRDefault="00DB4C8C" w:rsidP="005C59EB">
            <w:pPr>
              <w:rPr>
                <w:rFonts w:ascii="Times New Roman" w:hAnsi="Times New Roman"/>
                <w:sz w:val="28"/>
                <w:szCs w:val="28"/>
              </w:rPr>
            </w:pPr>
            <w:r w:rsidRPr="00F52274">
              <w:rPr>
                <w:rFonts w:ascii="Times New Roman" w:hAnsi="Times New Roman"/>
                <w:sz w:val="28"/>
                <w:szCs w:val="28"/>
              </w:rPr>
              <w:t>06.2016</w:t>
            </w:r>
          </w:p>
        </w:tc>
        <w:tc>
          <w:tcPr>
            <w:tcW w:w="6237" w:type="dxa"/>
          </w:tcPr>
          <w:p w:rsidR="00DB4C8C" w:rsidRPr="00F52274" w:rsidRDefault="00DB4C8C" w:rsidP="005C59EB">
            <w:pPr>
              <w:rPr>
                <w:rFonts w:ascii="Times New Roman" w:hAnsi="Times New Roman"/>
                <w:sz w:val="28"/>
                <w:szCs w:val="28"/>
              </w:rPr>
            </w:pPr>
            <w:r w:rsidRPr="00F52274">
              <w:rPr>
                <w:rFonts w:ascii="Times New Roman" w:hAnsi="Times New Roman"/>
                <w:sz w:val="28"/>
                <w:szCs w:val="28"/>
              </w:rPr>
              <w:t>Организация правостороннего движения на въезде в поселок. Разделения потоков въезда и выезда.</w:t>
            </w:r>
          </w:p>
        </w:tc>
      </w:tr>
      <w:tr w:rsidR="00DB4C8C" w:rsidRPr="00A744A5" w:rsidTr="005C59EB">
        <w:tc>
          <w:tcPr>
            <w:tcW w:w="6912" w:type="dxa"/>
          </w:tcPr>
          <w:p w:rsidR="00DB4C8C" w:rsidRPr="00F52274" w:rsidRDefault="00DB4C8C" w:rsidP="00DB4C8C">
            <w:pPr>
              <w:pStyle w:val="ListParagraph"/>
              <w:numPr>
                <w:ilvl w:val="0"/>
                <w:numId w:val="1"/>
              </w:numPr>
              <w:spacing w:after="0"/>
              <w:ind w:left="426" w:hanging="426"/>
              <w:rPr>
                <w:rFonts w:ascii="Times New Roman" w:hAnsi="Times New Roman"/>
                <w:sz w:val="28"/>
                <w:szCs w:val="28"/>
              </w:rPr>
            </w:pPr>
            <w:r w:rsidRPr="00F52274">
              <w:rPr>
                <w:rFonts w:ascii="Times New Roman" w:hAnsi="Times New Roman"/>
                <w:sz w:val="28"/>
                <w:szCs w:val="28"/>
              </w:rPr>
              <w:t>Ремонт дорог согласно утвержденному плану</w:t>
            </w:r>
          </w:p>
        </w:tc>
        <w:tc>
          <w:tcPr>
            <w:tcW w:w="1701" w:type="dxa"/>
          </w:tcPr>
          <w:p w:rsidR="00DB4C8C" w:rsidRPr="00F52274" w:rsidRDefault="00DB4C8C" w:rsidP="005C59EB">
            <w:pPr>
              <w:rPr>
                <w:rFonts w:ascii="Times New Roman" w:hAnsi="Times New Roman"/>
                <w:sz w:val="28"/>
                <w:szCs w:val="28"/>
              </w:rPr>
            </w:pPr>
            <w:r w:rsidRPr="00F52274">
              <w:rPr>
                <w:rFonts w:ascii="Times New Roman" w:hAnsi="Times New Roman"/>
                <w:sz w:val="28"/>
                <w:szCs w:val="28"/>
              </w:rPr>
              <w:t>10.2020</w:t>
            </w:r>
          </w:p>
        </w:tc>
        <w:tc>
          <w:tcPr>
            <w:tcW w:w="6237" w:type="dxa"/>
          </w:tcPr>
          <w:p w:rsidR="00DB4C8C" w:rsidRPr="00F52274" w:rsidRDefault="00DB4C8C" w:rsidP="005C59EB">
            <w:pPr>
              <w:rPr>
                <w:rFonts w:ascii="Times New Roman" w:hAnsi="Times New Roman"/>
                <w:sz w:val="28"/>
                <w:szCs w:val="28"/>
              </w:rPr>
            </w:pPr>
            <w:r w:rsidRPr="00F52274">
              <w:rPr>
                <w:rFonts w:ascii="Times New Roman" w:hAnsi="Times New Roman"/>
                <w:sz w:val="28"/>
                <w:szCs w:val="28"/>
              </w:rPr>
              <w:t>Восстановление  в поселке дорожного покрытия, отвечающего требованиям безопасности и экологическим стандартам в соответствии с коэффициентом застройки улиц.</w:t>
            </w:r>
          </w:p>
        </w:tc>
      </w:tr>
      <w:tr w:rsidR="00DB4C8C" w:rsidRPr="00A744A5" w:rsidTr="005C59EB">
        <w:tc>
          <w:tcPr>
            <w:tcW w:w="6912" w:type="dxa"/>
          </w:tcPr>
          <w:p w:rsidR="00DB4C8C" w:rsidRPr="00F52274" w:rsidRDefault="00DB4C8C" w:rsidP="00DB4C8C">
            <w:pPr>
              <w:pStyle w:val="ListParagraph"/>
              <w:numPr>
                <w:ilvl w:val="0"/>
                <w:numId w:val="1"/>
              </w:numPr>
              <w:spacing w:after="0"/>
              <w:ind w:left="426" w:hanging="426"/>
              <w:rPr>
                <w:rFonts w:ascii="Times New Roman" w:hAnsi="Times New Roman"/>
                <w:sz w:val="28"/>
                <w:szCs w:val="28"/>
              </w:rPr>
            </w:pPr>
            <w:r w:rsidRPr="00F52274">
              <w:rPr>
                <w:rFonts w:ascii="Times New Roman" w:hAnsi="Times New Roman"/>
                <w:sz w:val="28"/>
                <w:szCs w:val="28"/>
              </w:rPr>
              <w:t>Создание системы видеонаблюдения в поселке</w:t>
            </w:r>
          </w:p>
        </w:tc>
        <w:tc>
          <w:tcPr>
            <w:tcW w:w="1701" w:type="dxa"/>
          </w:tcPr>
          <w:p w:rsidR="00DB4C8C" w:rsidRPr="00F52274" w:rsidRDefault="00DB4C8C" w:rsidP="005C59EB">
            <w:pPr>
              <w:rPr>
                <w:rFonts w:ascii="Times New Roman" w:hAnsi="Times New Roman"/>
                <w:sz w:val="28"/>
                <w:szCs w:val="28"/>
              </w:rPr>
            </w:pPr>
            <w:r w:rsidRPr="00F52274">
              <w:rPr>
                <w:rFonts w:ascii="Times New Roman" w:hAnsi="Times New Roman"/>
                <w:sz w:val="28"/>
                <w:szCs w:val="28"/>
              </w:rPr>
              <w:t>12.2016</w:t>
            </w:r>
          </w:p>
        </w:tc>
        <w:tc>
          <w:tcPr>
            <w:tcW w:w="6237" w:type="dxa"/>
          </w:tcPr>
          <w:p w:rsidR="00DB4C8C" w:rsidRPr="00F52274" w:rsidRDefault="00DB4C8C" w:rsidP="005C59EB">
            <w:pPr>
              <w:rPr>
                <w:rFonts w:ascii="Times New Roman" w:hAnsi="Times New Roman"/>
                <w:sz w:val="28"/>
                <w:szCs w:val="28"/>
              </w:rPr>
            </w:pPr>
            <w:r w:rsidRPr="00F52274">
              <w:rPr>
                <w:rFonts w:ascii="Times New Roman" w:hAnsi="Times New Roman"/>
                <w:sz w:val="28"/>
                <w:szCs w:val="28"/>
              </w:rPr>
              <w:t xml:space="preserve">Установка камер в наиболее людных местах для контроля соблюдения общественного порядка и внутриобъектовых правил ДНП. </w:t>
            </w:r>
          </w:p>
        </w:tc>
      </w:tr>
      <w:tr w:rsidR="00DB4C8C" w:rsidRPr="00A744A5" w:rsidTr="005C59EB">
        <w:tc>
          <w:tcPr>
            <w:tcW w:w="6912" w:type="dxa"/>
          </w:tcPr>
          <w:p w:rsidR="00DB4C8C" w:rsidRPr="00F52274" w:rsidRDefault="00DB4C8C" w:rsidP="00DB4C8C">
            <w:pPr>
              <w:pStyle w:val="ListParagraph"/>
              <w:numPr>
                <w:ilvl w:val="0"/>
                <w:numId w:val="1"/>
              </w:numPr>
              <w:spacing w:after="0"/>
              <w:ind w:left="426" w:hanging="426"/>
              <w:rPr>
                <w:rFonts w:ascii="Times New Roman" w:hAnsi="Times New Roman"/>
                <w:sz w:val="28"/>
                <w:szCs w:val="28"/>
              </w:rPr>
            </w:pPr>
            <w:r w:rsidRPr="00F52274">
              <w:rPr>
                <w:rFonts w:ascii="Times New Roman" w:hAnsi="Times New Roman"/>
                <w:sz w:val="28"/>
                <w:szCs w:val="28"/>
              </w:rPr>
              <w:t>Обустройство зоны отдыха около пожарного пруда</w:t>
            </w:r>
          </w:p>
        </w:tc>
        <w:tc>
          <w:tcPr>
            <w:tcW w:w="1701" w:type="dxa"/>
          </w:tcPr>
          <w:p w:rsidR="00DB4C8C" w:rsidRPr="00F52274" w:rsidRDefault="00DB4C8C" w:rsidP="005C59EB">
            <w:pPr>
              <w:rPr>
                <w:rFonts w:ascii="Times New Roman" w:hAnsi="Times New Roman"/>
                <w:sz w:val="28"/>
                <w:szCs w:val="28"/>
              </w:rPr>
            </w:pPr>
            <w:r w:rsidRPr="00F52274">
              <w:rPr>
                <w:rFonts w:ascii="Times New Roman" w:hAnsi="Times New Roman"/>
                <w:sz w:val="28"/>
                <w:szCs w:val="28"/>
              </w:rPr>
              <w:t>10.2018</w:t>
            </w:r>
          </w:p>
        </w:tc>
        <w:tc>
          <w:tcPr>
            <w:tcW w:w="6237" w:type="dxa"/>
          </w:tcPr>
          <w:p w:rsidR="00DB4C8C" w:rsidRPr="00F52274" w:rsidRDefault="00DB4C8C" w:rsidP="005C59EB">
            <w:pPr>
              <w:rPr>
                <w:rFonts w:ascii="Times New Roman" w:hAnsi="Times New Roman"/>
                <w:sz w:val="28"/>
                <w:szCs w:val="28"/>
              </w:rPr>
            </w:pPr>
            <w:r w:rsidRPr="00F52274">
              <w:rPr>
                <w:rFonts w:ascii="Times New Roman" w:hAnsi="Times New Roman"/>
                <w:sz w:val="28"/>
                <w:szCs w:val="28"/>
              </w:rPr>
              <w:t xml:space="preserve">Приведение пожарного водоема и общественной территории вокруг водоема в соответствии с потребностями поселка.  </w:t>
            </w:r>
          </w:p>
        </w:tc>
      </w:tr>
    </w:tbl>
    <w:p w:rsidR="00553C3A" w:rsidRDefault="00553C3A" w:rsidP="00DB4C8C"/>
    <w:sectPr w:rsidR="00553C3A" w:rsidSect="00DB4C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6685F"/>
    <w:multiLevelType w:val="hybridMultilevel"/>
    <w:tmpl w:val="910846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C4"/>
    <w:rsid w:val="002513C4"/>
    <w:rsid w:val="00553C3A"/>
    <w:rsid w:val="00DB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C8C"/>
    <w:pPr>
      <w:spacing w:after="120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B4C8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C8C"/>
    <w:pPr>
      <w:spacing w:after="120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B4C8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>ZAO Raiffeisenbank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EMELYANENKO Olga</dc:creator>
  <cp:keywords/>
  <dc:description/>
  <cp:lastModifiedBy>EMELYANENKO Olga</cp:lastModifiedBy>
  <cp:revision>2</cp:revision>
  <dcterms:created xsi:type="dcterms:W3CDTF">2015-10-06T14:04:00Z</dcterms:created>
  <dcterms:modified xsi:type="dcterms:W3CDTF">2015-10-06T14:05:00Z</dcterms:modified>
</cp:coreProperties>
</file>